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B6E" w:rsidRPr="00FE6B6E" w:rsidRDefault="00FE6B6E" w:rsidP="00FE6B6E">
      <w:pPr>
        <w:spacing w:after="240"/>
        <w:rPr>
          <w:rFonts w:ascii="Times New Roman" w:hAnsi="Times New Roman"/>
          <w:sz w:val="22"/>
          <w:szCs w:val="20"/>
        </w:rPr>
      </w:pPr>
      <w:r w:rsidRPr="00FE6B6E">
        <w:rPr>
          <w:rFonts w:ascii="Times New Roman" w:hAnsi="Times New Roman"/>
          <w:b/>
          <w:sz w:val="22"/>
        </w:rPr>
        <w:t>Teacher:</w:t>
      </w:r>
      <w:r w:rsidRPr="00FE6B6E">
        <w:rPr>
          <w:rFonts w:ascii="Times New Roman" w:hAnsi="Times New Roman"/>
          <w:sz w:val="22"/>
        </w:rPr>
        <w:t xml:space="preserve"> Ms. McCarthy</w:t>
      </w:r>
      <w:r w:rsidRPr="00FE6B6E">
        <w:rPr>
          <w:rFonts w:ascii="Times New Roman" w:hAnsi="Times New Roman"/>
          <w:sz w:val="22"/>
          <w:szCs w:val="20"/>
        </w:rPr>
        <w:br/>
      </w:r>
      <w:r w:rsidRPr="00FE6B6E">
        <w:rPr>
          <w:rFonts w:ascii="Times New Roman" w:hAnsi="Times New Roman"/>
          <w:b/>
          <w:sz w:val="22"/>
        </w:rPr>
        <w:t>Office Location:</w:t>
      </w:r>
      <w:r w:rsidRPr="00FE6B6E">
        <w:rPr>
          <w:rFonts w:ascii="Times New Roman" w:hAnsi="Times New Roman"/>
          <w:sz w:val="22"/>
        </w:rPr>
        <w:t xml:space="preserve"> Our classroom </w:t>
      </w:r>
      <w:r w:rsidRPr="00FE6B6E">
        <w:rPr>
          <w:rFonts w:ascii="Times New Roman" w:hAnsi="Times New Roman"/>
          <w:sz w:val="22"/>
          <w:szCs w:val="20"/>
        </w:rPr>
        <w:br/>
      </w:r>
      <w:r w:rsidRPr="00FE6B6E">
        <w:rPr>
          <w:rFonts w:ascii="Times New Roman" w:hAnsi="Times New Roman"/>
          <w:b/>
          <w:sz w:val="22"/>
        </w:rPr>
        <w:t>Office Hours:</w:t>
      </w:r>
      <w:r w:rsidRPr="00FE6B6E">
        <w:rPr>
          <w:rFonts w:ascii="Times New Roman" w:hAnsi="Times New Roman"/>
          <w:sz w:val="22"/>
        </w:rPr>
        <w:t xml:space="preserve"> </w:t>
      </w:r>
      <w:r w:rsidRPr="00FE6B6E">
        <w:rPr>
          <w:rFonts w:ascii="Times New Roman" w:hAnsi="Times New Roman"/>
          <w:sz w:val="19"/>
        </w:rPr>
        <w:t>Available before school from 7:00 until school starts. Also available after school until 3:00 PM</w:t>
      </w:r>
      <w:r w:rsidRPr="00FE6B6E">
        <w:rPr>
          <w:rFonts w:ascii="Times New Roman" w:hAnsi="Times New Roman"/>
          <w:sz w:val="22"/>
          <w:szCs w:val="20"/>
        </w:rPr>
        <w:br/>
      </w:r>
      <w:r w:rsidRPr="00FE6B6E">
        <w:rPr>
          <w:rFonts w:ascii="Times New Roman" w:hAnsi="Times New Roman"/>
          <w:b/>
          <w:sz w:val="22"/>
        </w:rPr>
        <w:t>E-mail:</w:t>
      </w:r>
      <w:r w:rsidRPr="00FE6B6E">
        <w:rPr>
          <w:rFonts w:ascii="Times New Roman" w:hAnsi="Times New Roman"/>
          <w:sz w:val="22"/>
          <w:szCs w:val="22"/>
        </w:rPr>
        <w:t xml:space="preserve"> </w:t>
      </w:r>
      <w:hyperlink r:id="rId4" w:history="1">
        <w:r w:rsidRPr="00FE6B6E">
          <w:rPr>
            <w:rFonts w:ascii="Times New Roman" w:hAnsi="Times New Roman"/>
            <w:color w:val="0000FF"/>
            <w:sz w:val="22"/>
            <w:u w:val="single"/>
          </w:rPr>
          <w:t>cheyenne.mccarthy@maine.edu</w:t>
        </w:r>
      </w:hyperlink>
    </w:p>
    <w:p w:rsidR="00FE6B6E" w:rsidRDefault="00BB5A5C" w:rsidP="00FE6B6E">
      <w:pPr>
        <w:spacing w:after="240"/>
        <w:rPr>
          <w:rFonts w:ascii="Times New Roman" w:hAnsi="Times New Roman"/>
          <w:sz w:val="22"/>
          <w:szCs w:val="40"/>
        </w:rPr>
      </w:pPr>
      <w:bookmarkStart w:id="0" w:name="Summary_of_Unit"/>
      <w:bookmarkEnd w:id="0"/>
      <w:r w:rsidRPr="00BB5A5C">
        <w:rPr>
          <w:rFonts w:ascii="Times New Roman" w:hAnsi="Times New Roman"/>
          <w:noProof/>
          <w:sz w:val="22"/>
          <w:szCs w:val="20"/>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7" type="#_x0000_t175" style="position:absolute;margin-left:1in;margin-top:9.4pt;width:269.95pt;height:65.35pt;z-index:251658240;mso-wrap-edited:f" wrapcoords="-115 1489 -462 1737 -808 3724 -808 19613 231 21103 1732 22096 4389 23089 6699 23089 17557 23089 17788 23089 20444 21600 21715 21103 22639 19365 22639 7200 21600 6703 16055 5462 16286 2234 14900 1986 808 1489 -115 1489" fillcolor="green" strokecolor="green" strokeweight=".01pt">
            <v:shadow on="t" color="#76923c" opacity=".5" offset="0,1pt" offset2="-4pt,-2pt"/>
            <v:textpath style="font-family:&quot;Papyrus&quot;;font-weight:bold;v-text-kern:t" trim="t" fitpath="t" string="Nutrition"/>
            <w10:wrap type="tight"/>
          </v:shape>
        </w:pict>
      </w:r>
    </w:p>
    <w:p w:rsidR="00FE6B6E" w:rsidRDefault="00FE6B6E" w:rsidP="00FE6B6E">
      <w:pPr>
        <w:spacing w:after="240"/>
        <w:rPr>
          <w:rFonts w:ascii="Times New Roman" w:hAnsi="Times New Roman"/>
          <w:sz w:val="22"/>
          <w:szCs w:val="40"/>
        </w:rPr>
      </w:pPr>
    </w:p>
    <w:p w:rsidR="00FE6B6E" w:rsidRDefault="00FE6B6E" w:rsidP="00FE6B6E">
      <w:pPr>
        <w:spacing w:after="240"/>
        <w:rPr>
          <w:rFonts w:ascii="Times New Roman" w:hAnsi="Times New Roman"/>
          <w:sz w:val="22"/>
          <w:szCs w:val="40"/>
        </w:rPr>
      </w:pPr>
    </w:p>
    <w:p w:rsidR="00FE6B6E" w:rsidRDefault="00FE6B6E" w:rsidP="00FE6B6E">
      <w:pPr>
        <w:spacing w:after="240"/>
        <w:rPr>
          <w:rFonts w:ascii="Times New Roman" w:hAnsi="Times New Roman"/>
          <w:sz w:val="22"/>
          <w:szCs w:val="40"/>
        </w:rPr>
      </w:pP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40"/>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includes strengths, risks, and needs to achieve this goal.</w:t>
      </w:r>
    </w:p>
    <w:p w:rsidR="00FE6B6E" w:rsidRPr="00FE6B6E" w:rsidRDefault="00FE6B6E" w:rsidP="00F53E6D">
      <w:pPr>
        <w:spacing w:beforeLines="1" w:afterLines="1"/>
        <w:outlineLvl w:val="0"/>
        <w:rPr>
          <w:rFonts w:ascii="Times New Roman" w:hAnsi="Times New Roman"/>
          <w:b/>
          <w:kern w:val="36"/>
          <w:sz w:val="22"/>
          <w:szCs w:val="20"/>
        </w:rPr>
      </w:pPr>
      <w:bookmarkStart w:id="1" w:name="Establish_Goals"/>
      <w:bookmarkEnd w:id="1"/>
      <w:r w:rsidRPr="00FE6B6E">
        <w:rPr>
          <w:rFonts w:ascii="Times New Roman" w:hAnsi="Times New Roman"/>
          <w:b/>
          <w:kern w:val="36"/>
          <w:sz w:val="22"/>
          <w:szCs w:val="20"/>
        </w:rPr>
        <w:t>Establish Goals</w:t>
      </w: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Maine Learning Results</w:t>
      </w:r>
      <w:r w:rsidRPr="00FE6B6E">
        <w:rPr>
          <w:rFonts w:ascii="Times New Roman" w:hAnsi="Times New Roman"/>
          <w:sz w:val="22"/>
          <w:szCs w:val="20"/>
        </w:rPr>
        <w:br/>
        <w:t>Content Area: Health Education and Physical Education</w:t>
      </w:r>
      <w:r w:rsidRPr="00FE6B6E">
        <w:rPr>
          <w:rFonts w:ascii="Times New Roman" w:hAnsi="Times New Roman"/>
          <w:sz w:val="22"/>
          <w:szCs w:val="20"/>
        </w:rPr>
        <w:br/>
        <w:t>Standard Label: F</w:t>
      </w:r>
      <w:r w:rsidRPr="00FE6B6E">
        <w:rPr>
          <w:rFonts w:ascii="Times New Roman" w:hAnsi="Times New Roman"/>
          <w:sz w:val="22"/>
          <w:szCs w:val="20"/>
        </w:rPr>
        <w:br/>
        <w:t>Standard: F2 Goal Setting</w:t>
      </w:r>
      <w:r w:rsidRPr="00FE6B6E">
        <w:rPr>
          <w:rFonts w:ascii="Times New Roman" w:hAnsi="Times New Roman"/>
          <w:sz w:val="22"/>
          <w:szCs w:val="20"/>
        </w:rPr>
        <w:br/>
        <w:t>Grade Level: 9-Diploma</w:t>
      </w:r>
      <w:r w:rsidRPr="00FE6B6E">
        <w:rPr>
          <w:rFonts w:ascii="Times New Roman" w:hAnsi="Times New Roman"/>
          <w:sz w:val="22"/>
          <w:szCs w:val="20"/>
        </w:rPr>
        <w:br/>
        <w:t>Students develop and analyze a plan to attain a personal health goal.</w:t>
      </w:r>
    </w:p>
    <w:p w:rsidR="00FE6B6E" w:rsidRPr="00FE6B6E" w:rsidRDefault="00FE6B6E" w:rsidP="00F53E6D">
      <w:pPr>
        <w:spacing w:beforeLines="1" w:afterLines="1"/>
        <w:outlineLvl w:val="0"/>
        <w:rPr>
          <w:rFonts w:ascii="Times New Roman" w:hAnsi="Times New Roman"/>
          <w:b/>
          <w:kern w:val="36"/>
          <w:sz w:val="22"/>
          <w:szCs w:val="20"/>
        </w:rPr>
      </w:pPr>
      <w:bookmarkStart w:id="2" w:name="Students_will_understand_that"/>
      <w:bookmarkEnd w:id="2"/>
      <w:r w:rsidRPr="00FE6B6E">
        <w:rPr>
          <w:rFonts w:ascii="Times New Roman" w:hAnsi="Times New Roman"/>
          <w:b/>
          <w:kern w:val="36"/>
          <w:sz w:val="22"/>
          <w:szCs w:val="20"/>
        </w:rPr>
        <w:t>Students will understand that</w:t>
      </w: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•eating a healthy diet plays a big role in overall health.</w:t>
      </w:r>
      <w:r w:rsidRPr="00FE6B6E">
        <w:rPr>
          <w:rFonts w:ascii="Times New Roman" w:hAnsi="Times New Roman"/>
          <w:sz w:val="22"/>
          <w:szCs w:val="20"/>
        </w:rPr>
        <w:br/>
        <w:t>•it is important to know the balance between carbohydrates, fats, and protein percentages in regards to recommended daily intake.</w:t>
      </w:r>
      <w:r w:rsidRPr="00FE6B6E">
        <w:rPr>
          <w:rFonts w:ascii="Times New Roman" w:hAnsi="Times New Roman"/>
          <w:sz w:val="22"/>
          <w:szCs w:val="20"/>
        </w:rPr>
        <w:br/>
        <w:t>•there are strengths, needs, and risks related to short-term and long-term health goals.</w:t>
      </w:r>
    </w:p>
    <w:p w:rsidR="00FE6B6E" w:rsidRPr="00FE6B6E" w:rsidRDefault="00FE6B6E" w:rsidP="00F53E6D">
      <w:pPr>
        <w:spacing w:beforeLines="1" w:afterLines="1"/>
        <w:outlineLvl w:val="0"/>
        <w:rPr>
          <w:rFonts w:ascii="Times New Roman" w:hAnsi="Times New Roman"/>
          <w:b/>
          <w:kern w:val="36"/>
          <w:sz w:val="22"/>
          <w:szCs w:val="20"/>
        </w:rPr>
      </w:pPr>
      <w:bookmarkStart w:id="3" w:name="Essential_Questions"/>
      <w:bookmarkEnd w:id="3"/>
      <w:r w:rsidRPr="00FE6B6E">
        <w:rPr>
          <w:rFonts w:ascii="Times New Roman" w:hAnsi="Times New Roman"/>
          <w:b/>
          <w:kern w:val="36"/>
          <w:sz w:val="22"/>
          <w:szCs w:val="20"/>
        </w:rPr>
        <w:t>Essential Questions</w:t>
      </w:r>
    </w:p>
    <w:p w:rsidR="00FE6B6E" w:rsidRPr="00FE6B6E" w:rsidRDefault="00FE6B6E" w:rsidP="00FE6B6E">
      <w:pPr>
        <w:spacing w:after="240"/>
        <w:rPr>
          <w:rFonts w:ascii="Times New Roman" w:hAnsi="Times New Roman"/>
          <w:sz w:val="22"/>
          <w:szCs w:val="20"/>
        </w:rPr>
      </w:pPr>
      <w:r w:rsidRPr="00FE6B6E">
        <w:rPr>
          <w:rFonts w:ascii="Times New Roman" w:hAnsi="Times New Roman"/>
          <w:i/>
          <w:sz w:val="22"/>
        </w:rPr>
        <w:t>•How can unhealthy eating habits affect a person’s overall health?</w:t>
      </w:r>
      <w:r w:rsidRPr="00FE6B6E">
        <w:rPr>
          <w:rFonts w:ascii="Times New Roman" w:hAnsi="Times New Roman"/>
          <w:sz w:val="22"/>
          <w:szCs w:val="20"/>
        </w:rPr>
        <w:br/>
      </w:r>
      <w:r w:rsidRPr="00FE6B6E">
        <w:rPr>
          <w:rFonts w:ascii="Times New Roman" w:hAnsi="Times New Roman"/>
          <w:i/>
          <w:sz w:val="22"/>
        </w:rPr>
        <w:t>•Why is it important to maintain the daily recommended percentages of fat, carbohydrate, and protein intake?</w:t>
      </w:r>
      <w:r w:rsidRPr="00FE6B6E">
        <w:rPr>
          <w:rFonts w:ascii="Times New Roman" w:hAnsi="Times New Roman"/>
          <w:sz w:val="22"/>
          <w:szCs w:val="20"/>
        </w:rPr>
        <w:br/>
      </w:r>
      <w:r w:rsidRPr="00FE6B6E">
        <w:rPr>
          <w:rFonts w:ascii="Times New Roman" w:hAnsi="Times New Roman"/>
          <w:i/>
          <w:sz w:val="22"/>
        </w:rPr>
        <w:t>•How can healthy nutritional goals be created and achieved?</w:t>
      </w:r>
      <w:r w:rsidRPr="00FE6B6E">
        <w:rPr>
          <w:rFonts w:ascii="Times New Roman" w:hAnsi="Times New Roman"/>
          <w:sz w:val="22"/>
          <w:szCs w:val="20"/>
        </w:rPr>
        <w:br/>
      </w:r>
    </w:p>
    <w:p w:rsidR="00FE6B6E" w:rsidRPr="00FE6B6E" w:rsidRDefault="00FE6B6E" w:rsidP="00F53E6D">
      <w:pPr>
        <w:spacing w:beforeLines="1" w:afterLines="1"/>
        <w:outlineLvl w:val="0"/>
        <w:rPr>
          <w:rFonts w:ascii="Times New Roman" w:hAnsi="Times New Roman"/>
          <w:b/>
          <w:kern w:val="36"/>
          <w:sz w:val="22"/>
          <w:szCs w:val="20"/>
        </w:rPr>
      </w:pPr>
      <w:bookmarkStart w:id="4" w:name="Students_will_know"/>
      <w:bookmarkEnd w:id="4"/>
      <w:r w:rsidRPr="00FE6B6E">
        <w:rPr>
          <w:rFonts w:ascii="Times New Roman" w:hAnsi="Times New Roman"/>
          <w:b/>
          <w:kern w:val="36"/>
          <w:sz w:val="22"/>
          <w:szCs w:val="20"/>
        </w:rPr>
        <w:t>Students will know</w:t>
      </w: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•Vocabulary</w:t>
      </w:r>
      <w:r w:rsidRPr="00FE6B6E">
        <w:rPr>
          <w:rFonts w:ascii="Times New Roman" w:hAnsi="Times New Roman"/>
          <w:sz w:val="22"/>
          <w:szCs w:val="20"/>
        </w:rPr>
        <w:br/>
        <w:t>- Anorexia</w:t>
      </w:r>
      <w:r w:rsidRPr="00FE6B6E">
        <w:rPr>
          <w:rFonts w:ascii="Times New Roman" w:hAnsi="Times New Roman"/>
          <w:sz w:val="22"/>
          <w:szCs w:val="20"/>
        </w:rPr>
        <w:br/>
        <w:t>- Bulimia</w:t>
      </w:r>
      <w:r w:rsidRPr="00FE6B6E">
        <w:rPr>
          <w:rFonts w:ascii="Times New Roman" w:hAnsi="Times New Roman"/>
          <w:sz w:val="22"/>
          <w:szCs w:val="20"/>
        </w:rPr>
        <w:br/>
        <w:t>- Body Mass Index (BMI)</w:t>
      </w:r>
      <w:r w:rsidRPr="00FE6B6E">
        <w:rPr>
          <w:rFonts w:ascii="Times New Roman" w:hAnsi="Times New Roman"/>
          <w:sz w:val="22"/>
          <w:szCs w:val="20"/>
        </w:rPr>
        <w:br/>
        <w:t>- Calories</w:t>
      </w:r>
      <w:r w:rsidRPr="00FE6B6E">
        <w:rPr>
          <w:rFonts w:ascii="Times New Roman" w:hAnsi="Times New Roman"/>
          <w:sz w:val="22"/>
          <w:szCs w:val="20"/>
        </w:rPr>
        <w:br/>
        <w:t>- Diabetes</w:t>
      </w:r>
      <w:r w:rsidRPr="00FE6B6E">
        <w:rPr>
          <w:rFonts w:ascii="Times New Roman" w:hAnsi="Times New Roman"/>
          <w:sz w:val="22"/>
          <w:szCs w:val="20"/>
        </w:rPr>
        <w:br/>
        <w:t>- Macro-nutrients (definitions of each)</w:t>
      </w:r>
      <w:r w:rsidRPr="00FE6B6E">
        <w:rPr>
          <w:rFonts w:ascii="Times New Roman" w:hAnsi="Times New Roman"/>
          <w:sz w:val="22"/>
          <w:szCs w:val="20"/>
        </w:rPr>
        <w:br/>
        <w:t>- Micro-nutrients (definitions of each)</w:t>
      </w:r>
      <w:r w:rsidRPr="00FE6B6E">
        <w:rPr>
          <w:rFonts w:ascii="Times New Roman" w:hAnsi="Times New Roman"/>
          <w:sz w:val="22"/>
          <w:szCs w:val="20"/>
        </w:rPr>
        <w:br/>
        <w:t>- Minerals</w:t>
      </w:r>
      <w:r w:rsidRPr="00FE6B6E">
        <w:rPr>
          <w:rFonts w:ascii="Times New Roman" w:hAnsi="Times New Roman"/>
          <w:sz w:val="22"/>
          <w:szCs w:val="20"/>
        </w:rPr>
        <w:br/>
      </w:r>
      <w:r w:rsidRPr="00FE6B6E">
        <w:rPr>
          <w:rFonts w:ascii="Times New Roman" w:hAnsi="Times New Roman"/>
          <w:sz w:val="22"/>
          <w:szCs w:val="20"/>
        </w:rPr>
        <w:lastRenderedPageBreak/>
        <w:t>- Obese and Morbidly obese</w:t>
      </w:r>
      <w:r w:rsidRPr="00FE6B6E">
        <w:rPr>
          <w:rFonts w:ascii="Times New Roman" w:hAnsi="Times New Roman"/>
          <w:sz w:val="22"/>
          <w:szCs w:val="20"/>
        </w:rPr>
        <w:br/>
        <w:t>- Serving size</w:t>
      </w:r>
      <w:r w:rsidRPr="00FE6B6E">
        <w:rPr>
          <w:rFonts w:ascii="Times New Roman" w:hAnsi="Times New Roman"/>
          <w:sz w:val="22"/>
          <w:szCs w:val="20"/>
        </w:rPr>
        <w:br/>
        <w:t>- Supplement</w:t>
      </w:r>
      <w:r w:rsidRPr="00FE6B6E">
        <w:rPr>
          <w:rFonts w:ascii="Times New Roman" w:hAnsi="Times New Roman"/>
          <w:sz w:val="22"/>
          <w:szCs w:val="20"/>
        </w:rPr>
        <w:br/>
        <w:t>- Vitamins (water soluble and fat soluble)</w:t>
      </w:r>
      <w:r w:rsidRPr="00FE6B6E">
        <w:rPr>
          <w:rFonts w:ascii="Times New Roman" w:hAnsi="Times New Roman"/>
          <w:sz w:val="22"/>
          <w:szCs w:val="20"/>
        </w:rPr>
        <w:br/>
        <w:t>•Critical details of:</w:t>
      </w:r>
      <w:r w:rsidRPr="00FE6B6E">
        <w:rPr>
          <w:rFonts w:ascii="Times New Roman" w:hAnsi="Times New Roman"/>
          <w:sz w:val="22"/>
          <w:szCs w:val="20"/>
        </w:rPr>
        <w:br/>
        <w:t>- short-term health goals</w:t>
      </w:r>
      <w:r w:rsidRPr="00FE6B6E">
        <w:rPr>
          <w:rFonts w:ascii="Times New Roman" w:hAnsi="Times New Roman"/>
          <w:sz w:val="22"/>
          <w:szCs w:val="20"/>
        </w:rPr>
        <w:br/>
        <w:t>- long-term health goals</w:t>
      </w:r>
      <w:r w:rsidRPr="00FE6B6E">
        <w:rPr>
          <w:rFonts w:ascii="Times New Roman" w:hAnsi="Times New Roman"/>
          <w:sz w:val="22"/>
          <w:szCs w:val="20"/>
        </w:rPr>
        <w:br/>
        <w:t>- health risks related to poor eating habits</w:t>
      </w:r>
      <w:r w:rsidRPr="00FE6B6E">
        <w:rPr>
          <w:rFonts w:ascii="Times New Roman" w:hAnsi="Times New Roman"/>
          <w:sz w:val="22"/>
          <w:szCs w:val="20"/>
        </w:rPr>
        <w:br/>
        <w:t>•Key factual information:</w:t>
      </w:r>
      <w:r w:rsidRPr="00FE6B6E">
        <w:rPr>
          <w:rFonts w:ascii="Times New Roman" w:hAnsi="Times New Roman"/>
          <w:sz w:val="22"/>
          <w:szCs w:val="20"/>
        </w:rPr>
        <w:br/>
        <w:t>- daily recommended values</w:t>
      </w:r>
    </w:p>
    <w:p w:rsidR="00FE6B6E" w:rsidRPr="00FE6B6E" w:rsidRDefault="00FE6B6E" w:rsidP="00F53E6D">
      <w:pPr>
        <w:spacing w:beforeLines="1" w:afterLines="1"/>
        <w:outlineLvl w:val="0"/>
        <w:rPr>
          <w:rFonts w:ascii="Times New Roman" w:hAnsi="Times New Roman"/>
          <w:b/>
          <w:kern w:val="36"/>
          <w:sz w:val="22"/>
          <w:szCs w:val="20"/>
        </w:rPr>
      </w:pPr>
      <w:bookmarkStart w:id="5" w:name="Students_will_be_able_to"/>
      <w:bookmarkEnd w:id="5"/>
      <w:r w:rsidRPr="00FE6B6E">
        <w:rPr>
          <w:rFonts w:ascii="Times New Roman" w:hAnsi="Times New Roman"/>
          <w:b/>
          <w:kern w:val="36"/>
          <w:sz w:val="22"/>
          <w:szCs w:val="20"/>
        </w:rPr>
        <w:t>Students will be able to</w:t>
      </w:r>
    </w:p>
    <w:p w:rsidR="00FE6B6E" w:rsidRDefault="00FE6B6E" w:rsidP="00FE6B6E">
      <w:pPr>
        <w:spacing w:after="240"/>
        <w:rPr>
          <w:rFonts w:ascii="Times New Roman" w:hAnsi="Times New Roman"/>
          <w:sz w:val="22"/>
          <w:szCs w:val="20"/>
        </w:rPr>
      </w:pPr>
      <w:r w:rsidRPr="00FE6B6E">
        <w:rPr>
          <w:rFonts w:ascii="Times New Roman" w:hAnsi="Times New Roman"/>
          <w:sz w:val="22"/>
          <w:szCs w:val="20"/>
        </w:rPr>
        <w:t>•Justify what a healthy diet looks like and includes.</w:t>
      </w:r>
      <w:r w:rsidRPr="00FE6B6E">
        <w:rPr>
          <w:rFonts w:ascii="Times New Roman" w:hAnsi="Times New Roman"/>
          <w:sz w:val="22"/>
          <w:szCs w:val="20"/>
        </w:rPr>
        <w:br/>
        <w:t>•Make sense of what macro-nutrients are and where they can be found.</w:t>
      </w:r>
      <w:r w:rsidRPr="00FE6B6E">
        <w:rPr>
          <w:rFonts w:ascii="Times New Roman" w:hAnsi="Times New Roman"/>
          <w:sz w:val="22"/>
          <w:szCs w:val="20"/>
        </w:rPr>
        <w:br/>
        <w:t>•Apply concepts they have learned to create their own nutrition-based health goal, including the strengths, needs, and risks.</w:t>
      </w:r>
      <w:r w:rsidRPr="00FE6B6E">
        <w:rPr>
          <w:rFonts w:ascii="Times New Roman" w:hAnsi="Times New Roman"/>
          <w:sz w:val="22"/>
          <w:szCs w:val="20"/>
        </w:rPr>
        <w:br/>
        <w:t>•Argue the importance of creating SMART short-term and long-term health goals.</w:t>
      </w:r>
      <w:r w:rsidRPr="00FE6B6E">
        <w:rPr>
          <w:rFonts w:ascii="Times New Roman" w:hAnsi="Times New Roman"/>
          <w:sz w:val="22"/>
          <w:szCs w:val="20"/>
        </w:rPr>
        <w:br/>
        <w:t>•Comprehend and consider all contributing factors of diet-related diseases and disorders.</w:t>
      </w:r>
      <w:r w:rsidRPr="00FE6B6E">
        <w:rPr>
          <w:rFonts w:ascii="Times New Roman" w:hAnsi="Times New Roman"/>
          <w:sz w:val="22"/>
          <w:szCs w:val="20"/>
        </w:rPr>
        <w:br/>
        <w:t>•Reflect on the balance of their own diet in terms of fat, carbohydrate, and protein percentages.</w:t>
      </w:r>
    </w:p>
    <w:p w:rsidR="00FE6B6E" w:rsidRDefault="00BB5A5C" w:rsidP="00FE6B6E">
      <w:pPr>
        <w:spacing w:after="240"/>
        <w:rPr>
          <w:rFonts w:ascii="Times New Roman" w:hAnsi="Times New Roman"/>
          <w:sz w:val="22"/>
          <w:szCs w:val="20"/>
        </w:rPr>
      </w:pPr>
      <w:r w:rsidRPr="00BB5A5C">
        <w:rPr>
          <w:rFonts w:ascii="Times New Roman" w:hAnsi="Times New Roman"/>
          <w:noProof/>
          <w:sz w:val="22"/>
          <w:szCs w:val="20"/>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9" type="#_x0000_t174" style="position:absolute;margin-left:54pt;margin-top:16.9pt;width:307pt;height:36pt;z-index:251659264;mso-wrap-edited:f" wrapcoords="12833 -900 3168 -450 -422 1350 -422 21150 -264 24750 21652 24750 21705 24750 21916 20700 22022 9000 21494 6750 20596 6300 20015 1350 18959 450 13202 -900 12833 -900" fillcolor="#e5b8b7" strokecolor="#c0504d" strokeweight="1.15pt">
            <v:fill color2="fill lighten(79)" method="linear sigma" type="gradient"/>
            <v:shadow on="t" color="#7f7f7f" opacity=".5" offset="-1pt" offset2="-6pt"/>
            <v:textpath style="font-family:&quot;Calibri&quot;;font-weight:bold;v-text-kern:t" trim="t" fitpath="t" string="Performance Task Overview"/>
            <w10:wrap type="tight"/>
          </v:shape>
        </w:pict>
      </w:r>
    </w:p>
    <w:p w:rsidR="00FE6B6E" w:rsidRDefault="00FE6B6E" w:rsidP="00FE6B6E">
      <w:pPr>
        <w:spacing w:after="240"/>
        <w:rPr>
          <w:rFonts w:ascii="Times New Roman" w:hAnsi="Times New Roman"/>
          <w:sz w:val="22"/>
          <w:szCs w:val="20"/>
        </w:rPr>
      </w:pPr>
    </w:p>
    <w:p w:rsidR="00FE6B6E" w:rsidRPr="00FE6B6E" w:rsidRDefault="00BB5A5C" w:rsidP="00FE6B6E">
      <w:pPr>
        <w:spacing w:after="240"/>
        <w:rPr>
          <w:rFonts w:ascii="Times New Roman" w:hAnsi="Times New Roman"/>
          <w:sz w:val="22"/>
          <w:szCs w:val="20"/>
        </w:rPr>
      </w:pPr>
      <w:r w:rsidRPr="00BB5A5C">
        <w:rPr>
          <w:rFonts w:ascii="Times New Roman" w:hAnsi="Times New Roman"/>
          <w:noProof/>
          <w:sz w:val="22"/>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108pt;margin-top:184.9pt;width:213pt;height:42pt;z-index:251660288;mso-wrap-edited:f" wrapcoords="15135 -385 608 -385 -456 0 -456 20442 2205 23914 3954 25457 4030 25457 5780 25457 13081 23914 22208 20828 22208 18128 22284 12342 22208 7328 22056 5014 15667 -385 15135 -385" fillcolor="#8064a2" strokecolor="#e5dfec" strokeweight=".05pt">
            <v:fill color2="fill lighten(158)" method="linear sigma" type="gradient"/>
            <v:shadow on="t" color="#8064a2" opacity=".5" offset="1pt,3pt" offset2="-2pt,2pt"/>
            <o:extrusion v:ext="view" specularity="80000f" diffusity="43712f" backdepth="0" color="#8064a2" metal="t" viewpoint="0,0" viewpointorigin="0,0" skewangle="0" skewamt="0" lightposition="0" lightposition2="0"/>
            <v:textpath style="font-family:&quot;Rockwell&quot;;font-weight:bold;v-text-kern:t" trim="t" fitpath="t" string="Expectations"/>
            <w10:wrap type="tight"/>
          </v:shape>
        </w:pict>
      </w:r>
      <w:r w:rsidR="00FE6B6E" w:rsidRPr="00FE6B6E">
        <w:rPr>
          <w:rFonts w:ascii="Times New Roman" w:hAnsi="Times New Roman"/>
          <w:sz w:val="22"/>
          <w:szCs w:val="20"/>
        </w:rPr>
        <w:br/>
      </w:r>
      <w:r w:rsidR="00FE6B6E" w:rsidRPr="00FE6B6E">
        <w:rPr>
          <w:rFonts w:ascii="Times New Roman" w:hAnsi="Times New Roman"/>
          <w:sz w:val="22"/>
          <w:szCs w:val="20"/>
        </w:rPr>
        <w:br/>
        <w:t>March is National Nutrition Month, so in conjunction with First Lady Michelle Obama's Let's Move! Campaign, you and two other nutrition specialists have been asked to create an educational podcast surrounding nutrition. Due to the growing number of children who are classified as overweight and/or obese it is up to you three to educate the United States of the importance of having healthy nutrition habits. You, along with many other Health-related professionals from across the country, will enter your podcast into the contest located on the Let's Move! website. Once the judges have listened to all of the entries, they will select the top three finalists. If you and your colleagues are chosen as one of the top three finalists, you will be flown out to The White House to meet First Lady Michelle Obama herself! While there, you will be competing in front of a panel of judges for the opportunity of having your very own weekly recurring podcast. On top of that, if you and your colleagues are chosen as the winners, First Lady Michelle Obama has decided that she will visit the schools located in your community!</w:t>
      </w:r>
      <w:r w:rsidR="00FE6B6E" w:rsidRPr="00FE6B6E">
        <w:rPr>
          <w:rFonts w:ascii="Times New Roman" w:hAnsi="Times New Roman"/>
          <w:sz w:val="22"/>
          <w:szCs w:val="20"/>
        </w:rPr>
        <w:br/>
      </w:r>
    </w:p>
    <w:p w:rsidR="00FE6B6E" w:rsidRDefault="00FE6B6E" w:rsidP="00FE6B6E">
      <w:pPr>
        <w:spacing w:after="240"/>
        <w:rPr>
          <w:rFonts w:ascii="Times New Roman" w:hAnsi="Times New Roman"/>
          <w:b/>
          <w:kern w:val="36"/>
          <w:sz w:val="22"/>
          <w:szCs w:val="20"/>
        </w:rPr>
      </w:pPr>
      <w:bookmarkStart w:id="6" w:name="Expectations"/>
      <w:bookmarkEnd w:id="6"/>
    </w:p>
    <w:p w:rsidR="00FE6B6E" w:rsidRDefault="00FE6B6E" w:rsidP="00FE6B6E">
      <w:pPr>
        <w:spacing w:after="240"/>
        <w:rPr>
          <w:rFonts w:ascii="Times New Roman" w:hAnsi="Times New Roman"/>
          <w:b/>
          <w:kern w:val="36"/>
          <w:sz w:val="22"/>
          <w:szCs w:val="20"/>
        </w:rPr>
      </w:pPr>
    </w:p>
    <w:p w:rsidR="00FE6B6E" w:rsidRPr="00FE6B6E" w:rsidRDefault="00FE6B6E" w:rsidP="00FE6B6E">
      <w:pPr>
        <w:spacing w:after="240"/>
        <w:rPr>
          <w:rFonts w:ascii="Times New Roman" w:hAnsi="Times New Roman"/>
          <w:sz w:val="22"/>
          <w:szCs w:val="20"/>
        </w:rPr>
      </w:pPr>
      <w:r w:rsidRPr="00FE6B6E">
        <w:rPr>
          <w:rFonts w:ascii="Times New Roman" w:hAnsi="Times New Roman"/>
          <w:b/>
          <w:sz w:val="22"/>
          <w:szCs w:val="20"/>
        </w:rPr>
        <w:t>Absences:</w:t>
      </w:r>
      <w:r w:rsidRPr="00FE6B6E">
        <w:rPr>
          <w:rFonts w:ascii="Times New Roman" w:hAnsi="Times New Roman"/>
          <w:sz w:val="22"/>
          <w:szCs w:val="20"/>
        </w:rPr>
        <w:t xml:space="preserve"> Attendance is very important for this class. All the information we will be going through during this course is important and meaningful, this includes notes, assignments, and activities. Each student will have a folder that goes into a bin with their class period written on it, I will make sure I put in any handouts and a paper that has the homework assignment typed out on it into your folder if you are absent. Students are advised to get a "buddy" they can get any notes from at the beginning of the semester. There is also a class wiki in which links to credible sources, graphic organizers, and other useful tools will be posted. Nearly every hard copy assignment or artifact students receive in class are also available on the wiki. If a student cannot </w:t>
      </w:r>
      <w:r w:rsidRPr="00FE6B6E">
        <w:rPr>
          <w:rFonts w:ascii="Times New Roman" w:hAnsi="Times New Roman"/>
          <w:sz w:val="22"/>
          <w:szCs w:val="20"/>
        </w:rPr>
        <w:lastRenderedPageBreak/>
        <w:t>find the information they need I am available before and after school as well as during my prep period. Students are encouraged to email me with any questions they may have or to set up a meeting time.</w:t>
      </w:r>
      <w:r w:rsidRPr="00FE6B6E">
        <w:rPr>
          <w:rFonts w:ascii="Times New Roman" w:hAnsi="Times New Roman"/>
          <w:sz w:val="22"/>
          <w:szCs w:val="20"/>
        </w:rPr>
        <w:br/>
      </w:r>
      <w:r w:rsidRPr="00FE6B6E">
        <w:rPr>
          <w:rFonts w:ascii="Times New Roman" w:hAnsi="Times New Roman"/>
          <w:sz w:val="22"/>
          <w:szCs w:val="20"/>
        </w:rPr>
        <w:br/>
      </w:r>
      <w:r w:rsidRPr="00FE6B6E">
        <w:rPr>
          <w:rFonts w:ascii="Times New Roman" w:hAnsi="Times New Roman"/>
          <w:b/>
          <w:sz w:val="22"/>
          <w:szCs w:val="20"/>
        </w:rPr>
        <w:t>Plagiarism:</w:t>
      </w:r>
      <w:r w:rsidRPr="00FE6B6E">
        <w:rPr>
          <w:rFonts w:ascii="Times New Roman" w:hAnsi="Times New Roman"/>
          <w:sz w:val="22"/>
          <w:szCs w:val="20"/>
        </w:rPr>
        <w:t xml:space="preserve"> Plagiarism is NOT acceptable in my classroom, as well as it is not acceptable in the school, it is a federal crime. Plagiarism is taking anyone's work which is not your own, but passing it off as your own, an example is copy and pasting or even rewording what someone else has written. To ensure that you are not plagiarizing and can not be accused of doing so ALWAYS give credit and site your sources. If you are unsure of whether you need to site a source or not, site it anyway, there will never be points deducted for having sources sited that you ended up not referencing, there will be severe consequences, however, for using someone's work as your own, such as failing the entire course. If you ever have any questions about how to cite a source or if it is appropriate to cite a source I am always pleased to help. A helpful resource on this matter is </w:t>
      </w:r>
      <w:hyperlink r:id="rId5" w:history="1">
        <w:r w:rsidRPr="00FE6B6E">
          <w:rPr>
            <w:rFonts w:ascii="Times New Roman" w:hAnsi="Times New Roman"/>
            <w:color w:val="0000FF"/>
            <w:sz w:val="22"/>
            <w:szCs w:val="20"/>
            <w:u w:val="single"/>
          </w:rPr>
          <w:t>http://plagiarism.org/</w:t>
        </w:r>
      </w:hyperlink>
      <w:r w:rsidRPr="00FE6B6E">
        <w:rPr>
          <w:rFonts w:ascii="Times New Roman" w:hAnsi="Times New Roman"/>
          <w:sz w:val="22"/>
          <w:szCs w:val="20"/>
        </w:rPr>
        <w:br/>
        <w:t>.</w:t>
      </w:r>
      <w:r w:rsidRPr="00FE6B6E">
        <w:rPr>
          <w:rFonts w:ascii="Times New Roman" w:hAnsi="Times New Roman"/>
          <w:sz w:val="22"/>
          <w:szCs w:val="20"/>
        </w:rPr>
        <w:br/>
      </w:r>
      <w:r w:rsidRPr="00FE6B6E">
        <w:rPr>
          <w:rFonts w:ascii="Times New Roman" w:hAnsi="Times New Roman"/>
          <w:b/>
          <w:sz w:val="22"/>
          <w:szCs w:val="20"/>
        </w:rPr>
        <w:t>Assignments:</w:t>
      </w:r>
      <w:r w:rsidRPr="00FE6B6E">
        <w:rPr>
          <w:rFonts w:ascii="Times New Roman" w:hAnsi="Times New Roman"/>
          <w:sz w:val="22"/>
          <w:szCs w:val="20"/>
        </w:rPr>
        <w:t xml:space="preserve"> Assignments are very beneficial, and some of them are crucial in passing this class. I rarely give out assignments that need to be completed at home, however, there are a few. For the most part, projects and other assignments will be started, and possibly even completed, during class time. Any assignment that needs to be completed at home is for the benefit of you as well as your peers. If you feel uncomfortable because of a specific assignment or activity, please, come see me, we can create an alternative assignment.</w:t>
      </w:r>
      <w:r w:rsidRPr="00FE6B6E">
        <w:rPr>
          <w:rFonts w:ascii="Times New Roman" w:hAnsi="Times New Roman"/>
          <w:sz w:val="22"/>
          <w:szCs w:val="20"/>
        </w:rPr>
        <w:br/>
      </w:r>
      <w:r w:rsidRPr="00FE6B6E">
        <w:rPr>
          <w:rFonts w:ascii="Times New Roman" w:hAnsi="Times New Roman"/>
          <w:sz w:val="22"/>
          <w:szCs w:val="20"/>
        </w:rPr>
        <w:br/>
      </w:r>
      <w:r w:rsidRPr="00FE6B6E">
        <w:rPr>
          <w:rFonts w:ascii="Times New Roman" w:hAnsi="Times New Roman"/>
          <w:b/>
          <w:sz w:val="22"/>
          <w:szCs w:val="20"/>
        </w:rPr>
        <w:t>Classroom Expectations</w:t>
      </w:r>
      <w:r w:rsidRPr="00FE6B6E">
        <w:rPr>
          <w:rFonts w:ascii="Times New Roman" w:hAnsi="Times New Roman"/>
          <w:sz w:val="22"/>
          <w:szCs w:val="20"/>
        </w:rPr>
        <w:t>: My expectations for this class follow the motto of "Be safe. Be respectful. Be responsible." As high school students, some of you nearing adulthood, I think it is safe to assume that we can all understand what is or is not safe, responsible, and/or respectful. These expectations are not only what I expect from you, but what you can also expect from myself. Health class IS a safe environment; everyone should feel comfortable. The subjects discussed during class are confidential, this means what is said in class stays in class. Participation plays a hefty role in your overall grade during this class, this includes completing assignments as well as other in-class activities. The topics we discuss can be emotional, this is why I have tried to offer a variety of individual and group assignments. If you ever have questions about participation and where you stand, come see me. As previously stated, we can create an alternative assignment if you feel too uncomfortable or emotional participating in discussions, activities, and/or assignments.</w:t>
      </w:r>
    </w:p>
    <w:p w:rsidR="00FE6B6E" w:rsidRDefault="00BB5A5C" w:rsidP="00F53E6D">
      <w:pPr>
        <w:spacing w:beforeLines="1" w:afterLines="1"/>
        <w:outlineLvl w:val="0"/>
        <w:rPr>
          <w:rFonts w:ascii="Times New Roman" w:hAnsi="Times New Roman"/>
          <w:b/>
          <w:kern w:val="36"/>
          <w:sz w:val="22"/>
          <w:szCs w:val="20"/>
        </w:rPr>
      </w:pPr>
      <w:bookmarkStart w:id="7" w:name="Benchmarks_250_points"/>
      <w:bookmarkStart w:id="8" w:name="Benchmarks"/>
      <w:bookmarkEnd w:id="7"/>
      <w:bookmarkEnd w:id="8"/>
      <w:r w:rsidRPr="00BB5A5C">
        <w:rPr>
          <w:rFonts w:ascii="Times New Roman" w:hAnsi="Times New Roman"/>
          <w:b/>
          <w:noProof/>
          <w:kern w:val="36"/>
          <w:sz w:val="22"/>
          <w:szCs w:val="20"/>
        </w:rPr>
        <w:pic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5" style="position:absolute;margin-left:108pt;margin-top:7.95pt;width:173pt;height:40pt;z-index:251661312;mso-wrap-edited:f" wrapcoords="-93 4075 -561 11003 -1496 17116 -1496 19969 -1122 23230 -374 24860 3927 29750 7012 30566 13651 30566 15522 30566 17205 29750 21319 25267 21319 23637 22067 23230 23002 18747 23002 16301 22628 13856 21974 10596 21974 8558 1028 4075 -93 4075" fillcolor="#c0504d" stroked="f" strokecolor="#c4bc96" strokeweight="1.5pt">
            <v:fill color2="fill darken(176)" angle="-45" focusposition=".5,.5" focussize="" method="linear sigma" type="gradient"/>
            <v:shadow on="t" color="#c6d9f1" opacity=".5" offset="-2pt,-1pt" offset2="8pt,10pt"/>
            <v:textpath style="font-family:&quot;Garamond&quot;;v-text-spacing:58985f" fitshape="t" trim="t" string="Benchmarks"/>
            <w10:wrap type="tight"/>
          </v:shape>
        </w:pict>
      </w:r>
    </w:p>
    <w:p w:rsidR="00FE6B6E" w:rsidRDefault="00FE6B6E" w:rsidP="00F53E6D">
      <w:pPr>
        <w:spacing w:beforeLines="1" w:afterLines="1"/>
        <w:outlineLvl w:val="0"/>
        <w:rPr>
          <w:rFonts w:ascii="Times New Roman" w:hAnsi="Times New Roman"/>
          <w:b/>
          <w:kern w:val="36"/>
          <w:sz w:val="22"/>
          <w:szCs w:val="20"/>
        </w:rPr>
      </w:pPr>
    </w:p>
    <w:p w:rsidR="00FE6B6E" w:rsidRDefault="00FE6B6E" w:rsidP="00F53E6D">
      <w:pPr>
        <w:spacing w:beforeLines="1" w:afterLines="1"/>
        <w:outlineLvl w:val="0"/>
        <w:rPr>
          <w:rFonts w:ascii="Times New Roman" w:hAnsi="Times New Roman"/>
          <w:b/>
          <w:kern w:val="36"/>
          <w:sz w:val="22"/>
          <w:szCs w:val="20"/>
        </w:rPr>
      </w:pPr>
    </w:p>
    <w:p w:rsidR="00FE6B6E" w:rsidRDefault="00FE6B6E" w:rsidP="00F53E6D">
      <w:pPr>
        <w:spacing w:beforeLines="1" w:afterLines="1"/>
        <w:outlineLvl w:val="0"/>
        <w:rPr>
          <w:rFonts w:ascii="Times New Roman" w:hAnsi="Times New Roman"/>
          <w:b/>
          <w:kern w:val="36"/>
          <w:sz w:val="22"/>
          <w:szCs w:val="20"/>
        </w:rPr>
      </w:pPr>
    </w:p>
    <w:p w:rsidR="00FE6B6E" w:rsidRDefault="00FE6B6E" w:rsidP="00F53E6D">
      <w:pPr>
        <w:spacing w:beforeLines="1" w:afterLines="1"/>
        <w:outlineLvl w:val="0"/>
        <w:rPr>
          <w:rFonts w:ascii="Times New Roman" w:hAnsi="Times New Roman"/>
          <w:b/>
          <w:kern w:val="36"/>
          <w:sz w:val="22"/>
          <w:szCs w:val="20"/>
        </w:rPr>
      </w:pPr>
    </w:p>
    <w:p w:rsidR="00FE6B6E" w:rsidRDefault="00FE6B6E" w:rsidP="00F53E6D">
      <w:pPr>
        <w:spacing w:beforeLines="1" w:afterLines="1"/>
        <w:outlineLvl w:val="0"/>
        <w:rPr>
          <w:rFonts w:ascii="Times New Roman" w:hAnsi="Times New Roman"/>
          <w:b/>
          <w:kern w:val="36"/>
          <w:sz w:val="22"/>
          <w:szCs w:val="20"/>
        </w:rPr>
      </w:pPr>
    </w:p>
    <w:p w:rsidR="00FE6B6E" w:rsidRDefault="00FE6B6E" w:rsidP="00F53E6D">
      <w:pPr>
        <w:spacing w:beforeLines="1" w:afterLines="1"/>
        <w:outlineLvl w:val="0"/>
        <w:rPr>
          <w:rFonts w:ascii="Times New Roman" w:hAnsi="Times New Roman"/>
          <w:b/>
          <w:kern w:val="36"/>
          <w:sz w:val="22"/>
          <w:szCs w:val="20"/>
        </w:rPr>
      </w:pP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 xml:space="preserve">• </w:t>
      </w:r>
      <w:r w:rsidRPr="00FE6B6E">
        <w:rPr>
          <w:rFonts w:ascii="Times New Roman" w:hAnsi="Times New Roman"/>
          <w:b/>
          <w:sz w:val="22"/>
          <w:szCs w:val="20"/>
          <w:u w:val="single"/>
        </w:rPr>
        <w:t>iMovie (25 points)</w:t>
      </w:r>
      <w:r w:rsidRPr="00FE6B6E">
        <w:rPr>
          <w:rFonts w:ascii="Times New Roman" w:hAnsi="Times New Roman"/>
          <w:sz w:val="22"/>
          <w:szCs w:val="20"/>
        </w:rPr>
        <w:t>: Students will perform and film a skit that makes sense of the importance of having the recommended balance of fats, carbohydrates, and proteins. Students will need to explain the actual recommended percentages as well as give examples of foods that are considered a fat, protein, or carbohydrate. Students may also include any risks of not having the appropriate balance.</w:t>
      </w:r>
      <w:r w:rsidRPr="00FE6B6E">
        <w:rPr>
          <w:rFonts w:ascii="Times New Roman" w:hAnsi="Times New Roman"/>
          <w:sz w:val="22"/>
          <w:szCs w:val="20"/>
        </w:rPr>
        <w:br/>
        <w:t xml:space="preserve">• </w:t>
      </w:r>
      <w:r w:rsidRPr="00FE6B6E">
        <w:rPr>
          <w:rFonts w:ascii="Times New Roman" w:hAnsi="Times New Roman"/>
          <w:b/>
          <w:sz w:val="22"/>
          <w:szCs w:val="20"/>
          <w:u w:val="single"/>
        </w:rPr>
        <w:t>Podcast using Garage Band (25 points)</w:t>
      </w:r>
      <w:r w:rsidRPr="00FE6B6E">
        <w:rPr>
          <w:rFonts w:ascii="Times New Roman" w:hAnsi="Times New Roman"/>
          <w:sz w:val="22"/>
          <w:szCs w:val="20"/>
        </w:rPr>
        <w:t xml:space="preserve">: Students (individually) will create a podcast that </w:t>
      </w:r>
      <w:r w:rsidRPr="00FE6B6E">
        <w:rPr>
          <w:rFonts w:ascii="Times New Roman" w:hAnsi="Times New Roman"/>
          <w:sz w:val="22"/>
          <w:szCs w:val="40"/>
        </w:rPr>
        <w:t>defines and explains what a healthy diet is and what it includes. These groups will be chosen by the students. For this specific task, students will have guidelines of what needs to be included, musically inclined students can add music, naturalistic students can discuss organic foods, etc.</w:t>
      </w:r>
      <w:r w:rsidRPr="00FE6B6E">
        <w:rPr>
          <w:rFonts w:ascii="Times New Roman" w:hAnsi="Times New Roman"/>
          <w:sz w:val="22"/>
          <w:szCs w:val="20"/>
        </w:rPr>
        <w:br/>
      </w:r>
      <w:r w:rsidRPr="00FE6B6E">
        <w:rPr>
          <w:rFonts w:ascii="Times New Roman" w:hAnsi="Times New Roman"/>
          <w:sz w:val="22"/>
          <w:szCs w:val="20"/>
        </w:rPr>
        <w:lastRenderedPageBreak/>
        <w:t xml:space="preserve">• </w:t>
      </w:r>
      <w:r w:rsidRPr="00FE6B6E">
        <w:rPr>
          <w:rFonts w:ascii="Times New Roman" w:hAnsi="Times New Roman"/>
          <w:b/>
          <w:sz w:val="22"/>
          <w:szCs w:val="20"/>
          <w:u w:val="single"/>
        </w:rPr>
        <w:t>Log on fitday.com combined with a paper (25 points)</w:t>
      </w:r>
      <w:r w:rsidRPr="00FE6B6E">
        <w:rPr>
          <w:rFonts w:ascii="Times New Roman" w:hAnsi="Times New Roman"/>
          <w:sz w:val="22"/>
          <w:szCs w:val="20"/>
        </w:rPr>
        <w:t>: Students will use the website fitday.com to log at least six days of their food/activities. They will then write a two page reflection paper that discusses what they learned about their own diet/eating habits. Gifted students will also log entries for six days, however, for three days they will log entries of their own intake and the other three days they will log entries of another person (with consent). They will also write a two page reflection paper about what they learned about their own eating habits, as well as how it compares to another person's eating habits. Since students will need six days of log entries, the reflection paper will be due later, with lesson 6.</w:t>
      </w:r>
      <w:r w:rsidRPr="00FE6B6E">
        <w:rPr>
          <w:rFonts w:ascii="Times New Roman" w:hAnsi="Times New Roman"/>
          <w:sz w:val="22"/>
          <w:szCs w:val="20"/>
        </w:rPr>
        <w:br/>
        <w:t xml:space="preserve">• </w:t>
      </w:r>
      <w:r w:rsidRPr="00FE6B6E">
        <w:rPr>
          <w:rFonts w:ascii="Times New Roman" w:hAnsi="Times New Roman"/>
          <w:b/>
          <w:sz w:val="22"/>
        </w:rPr>
        <w:t xml:space="preserve">Weebly </w:t>
      </w:r>
      <w:r w:rsidRPr="00FE6B6E">
        <w:rPr>
          <w:rFonts w:ascii="Times New Roman" w:hAnsi="Times New Roman"/>
          <w:b/>
          <w:sz w:val="22"/>
          <w:szCs w:val="20"/>
          <w:u w:val="single"/>
        </w:rPr>
        <w:t>(25 points)</w:t>
      </w:r>
      <w:r w:rsidRPr="00FE6B6E">
        <w:rPr>
          <w:rFonts w:ascii="Times New Roman" w:hAnsi="Times New Roman"/>
          <w:sz w:val="22"/>
          <w:szCs w:val="20"/>
        </w:rPr>
        <w:t>: Each student will be given a piece of paper with a name, age, and a specific eating disorder or diet-related disease. They must create the assigned person, where they live, their hobbies, etc. Once they have created their person, they must write five blog entries as if they were that person. They should include what/how they are feeling, explain their eating disorder/diet-related disease, and truly empathize with their character.</w:t>
      </w:r>
      <w:r w:rsidRPr="00FE6B6E">
        <w:rPr>
          <w:rFonts w:ascii="Times New Roman" w:hAnsi="Times New Roman"/>
          <w:sz w:val="22"/>
          <w:szCs w:val="20"/>
        </w:rPr>
        <w:br/>
        <w:t xml:space="preserve">• </w:t>
      </w:r>
      <w:r w:rsidRPr="00FE6B6E">
        <w:rPr>
          <w:rFonts w:ascii="Times New Roman" w:hAnsi="Times New Roman"/>
          <w:b/>
          <w:sz w:val="22"/>
        </w:rPr>
        <w:t xml:space="preserve">Go!Animate </w:t>
      </w:r>
      <w:r w:rsidRPr="00FE6B6E">
        <w:rPr>
          <w:rFonts w:ascii="Times New Roman" w:hAnsi="Times New Roman"/>
          <w:b/>
          <w:sz w:val="22"/>
          <w:szCs w:val="20"/>
          <w:u w:val="single"/>
        </w:rPr>
        <w:t>(25 points)</w:t>
      </w:r>
      <w:r w:rsidRPr="00FE6B6E">
        <w:rPr>
          <w:rFonts w:ascii="Times New Roman" w:hAnsi="Times New Roman"/>
          <w:sz w:val="22"/>
          <w:szCs w:val="20"/>
        </w:rPr>
        <w:t>: Students (in pairs) will create an animated story by using Go!Animate. They will use one of the many templates available and, together , create a short animation that discusses a short- or long-term health goal.</w:t>
      </w:r>
      <w:r w:rsidRPr="00FE6B6E">
        <w:rPr>
          <w:rFonts w:ascii="Times New Roman" w:hAnsi="Times New Roman"/>
          <w:sz w:val="22"/>
          <w:szCs w:val="20"/>
        </w:rPr>
        <w:br/>
        <w:t xml:space="preserve">• </w:t>
      </w:r>
      <w:r w:rsidRPr="00FE6B6E">
        <w:rPr>
          <w:rFonts w:ascii="Times New Roman" w:hAnsi="Times New Roman"/>
          <w:b/>
          <w:sz w:val="22"/>
        </w:rPr>
        <w:t xml:space="preserve">Prezi </w:t>
      </w:r>
      <w:r w:rsidRPr="00FE6B6E">
        <w:rPr>
          <w:rFonts w:ascii="Times New Roman" w:hAnsi="Times New Roman"/>
          <w:b/>
          <w:sz w:val="22"/>
          <w:szCs w:val="20"/>
          <w:u w:val="single"/>
        </w:rPr>
        <w:t>(25 points)</w:t>
      </w:r>
      <w:r w:rsidRPr="00FE6B6E">
        <w:rPr>
          <w:rFonts w:ascii="Times New Roman" w:hAnsi="Times New Roman"/>
          <w:sz w:val="22"/>
          <w:szCs w:val="20"/>
        </w:rPr>
        <w:t>: Students will be setting their own short- or long-term health goal in regards to nutrition. Once students develop a nutrition-based goal, they will create a prezi that allows them to apply strengths, risks, and needs surrounding the overall process of creating and carrying out this goal. The should consider what it will take to actively work on being successful in carrying out this goal. This is an individual project and will not be shared once completed. This may be an emotional process that some students prefer not sharing with others. I will be the only person viewing the final products, unless students decide otherwise.</w:t>
      </w:r>
      <w:r w:rsidRPr="00FE6B6E">
        <w:rPr>
          <w:rFonts w:ascii="Times New Roman" w:hAnsi="Times New Roman"/>
          <w:sz w:val="22"/>
          <w:szCs w:val="20"/>
        </w:rPr>
        <w:br/>
      </w:r>
      <w:r w:rsidRPr="00FE6B6E">
        <w:rPr>
          <w:rFonts w:ascii="Times New Roman" w:hAnsi="Times New Roman"/>
          <w:sz w:val="22"/>
          <w:szCs w:val="20"/>
        </w:rPr>
        <w:br/>
        <w:t>*Performance task will be worth 100 points. View above details.</w:t>
      </w:r>
    </w:p>
    <w:p w:rsidR="00FE6B6E" w:rsidRPr="00FE6B6E" w:rsidRDefault="00FE6B6E" w:rsidP="00F53E6D">
      <w:pPr>
        <w:spacing w:beforeLines="1" w:afterLines="1"/>
        <w:outlineLvl w:val="0"/>
        <w:rPr>
          <w:rFonts w:ascii="Times New Roman" w:hAnsi="Times New Roman"/>
          <w:b/>
          <w:kern w:val="36"/>
          <w:sz w:val="22"/>
          <w:szCs w:val="20"/>
        </w:rPr>
      </w:pPr>
      <w:bookmarkStart w:id="9" w:name="Grading_Scale"/>
      <w:bookmarkEnd w:id="9"/>
      <w:r w:rsidRPr="00FE6B6E">
        <w:rPr>
          <w:rFonts w:ascii="Times New Roman" w:hAnsi="Times New Roman"/>
          <w:b/>
          <w:kern w:val="36"/>
          <w:sz w:val="22"/>
          <w:szCs w:val="20"/>
        </w:rPr>
        <w:t>Grading Scale</w:t>
      </w:r>
    </w:p>
    <w:p w:rsidR="00FE6B6E" w:rsidRPr="00FE6B6E" w:rsidRDefault="00FE6B6E" w:rsidP="00FE6B6E">
      <w:pPr>
        <w:rPr>
          <w:rFonts w:ascii="Times New Roman" w:hAnsi="Times New Roman"/>
          <w:sz w:val="14"/>
          <w:szCs w:val="20"/>
        </w:rPr>
      </w:pPr>
      <w:r w:rsidRPr="00FE6B6E">
        <w:rPr>
          <w:rFonts w:ascii="Times New Roman" w:hAnsi="Times New Roman"/>
          <w:b/>
          <w:color w:val="000000"/>
          <w:sz w:val="14"/>
          <w:szCs w:val="20"/>
        </w:rPr>
        <w:t>A</w:t>
      </w:r>
      <w:r w:rsidRPr="00FE6B6E">
        <w:rPr>
          <w:rFonts w:ascii="Times New Roman" w:hAnsi="Times New Roman"/>
          <w:color w:val="000000"/>
          <w:sz w:val="14"/>
          <w:szCs w:val="20"/>
        </w:rPr>
        <w:t xml:space="preserve"> (93 -100), </w:t>
      </w:r>
      <w:r w:rsidRPr="00FE6B6E">
        <w:rPr>
          <w:rFonts w:ascii="Times New Roman" w:hAnsi="Times New Roman"/>
          <w:b/>
          <w:color w:val="000000"/>
          <w:sz w:val="14"/>
          <w:szCs w:val="20"/>
        </w:rPr>
        <w:t>A-</w:t>
      </w:r>
      <w:r w:rsidRPr="00FE6B6E">
        <w:rPr>
          <w:rFonts w:ascii="Times New Roman" w:hAnsi="Times New Roman"/>
          <w:color w:val="000000"/>
          <w:sz w:val="14"/>
          <w:szCs w:val="20"/>
        </w:rPr>
        <w:t xml:space="preserve"> (90 - 92), </w:t>
      </w:r>
      <w:r w:rsidRPr="00FE6B6E">
        <w:rPr>
          <w:rFonts w:ascii="Times New Roman" w:hAnsi="Times New Roman"/>
          <w:b/>
          <w:color w:val="000000"/>
          <w:sz w:val="14"/>
          <w:szCs w:val="20"/>
        </w:rPr>
        <w:t>B+</w:t>
      </w:r>
      <w:r w:rsidRPr="00FE6B6E">
        <w:rPr>
          <w:rFonts w:ascii="Times New Roman" w:hAnsi="Times New Roman"/>
          <w:color w:val="000000"/>
          <w:sz w:val="14"/>
          <w:szCs w:val="20"/>
        </w:rPr>
        <w:t xml:space="preserve"> (87 - 89), </w:t>
      </w:r>
      <w:r w:rsidRPr="00FE6B6E">
        <w:rPr>
          <w:rFonts w:ascii="Times New Roman" w:hAnsi="Times New Roman"/>
          <w:b/>
          <w:color w:val="000000"/>
          <w:sz w:val="14"/>
          <w:szCs w:val="20"/>
        </w:rPr>
        <w:t>B</w:t>
      </w:r>
      <w:r w:rsidRPr="00FE6B6E">
        <w:rPr>
          <w:rFonts w:ascii="Times New Roman" w:hAnsi="Times New Roman"/>
          <w:color w:val="000000"/>
          <w:sz w:val="14"/>
          <w:szCs w:val="20"/>
        </w:rPr>
        <w:t xml:space="preserve"> (83 - 86), </w:t>
      </w:r>
      <w:r w:rsidRPr="00FE6B6E">
        <w:rPr>
          <w:rFonts w:ascii="Times New Roman" w:hAnsi="Times New Roman"/>
          <w:b/>
          <w:color w:val="000000"/>
          <w:sz w:val="14"/>
          <w:szCs w:val="20"/>
        </w:rPr>
        <w:t>B-</w:t>
      </w:r>
      <w:r w:rsidRPr="00FE6B6E">
        <w:rPr>
          <w:rFonts w:ascii="Times New Roman" w:hAnsi="Times New Roman"/>
          <w:color w:val="000000"/>
          <w:sz w:val="14"/>
          <w:szCs w:val="20"/>
        </w:rPr>
        <w:t xml:space="preserve"> (80 - 82), </w:t>
      </w:r>
      <w:r w:rsidRPr="00FE6B6E">
        <w:rPr>
          <w:rFonts w:ascii="Times New Roman" w:hAnsi="Times New Roman"/>
          <w:b/>
          <w:color w:val="000000"/>
          <w:sz w:val="14"/>
          <w:szCs w:val="20"/>
        </w:rPr>
        <w:t>C+</w:t>
      </w:r>
      <w:r w:rsidRPr="00FE6B6E">
        <w:rPr>
          <w:rFonts w:ascii="Times New Roman" w:hAnsi="Times New Roman"/>
          <w:color w:val="000000"/>
          <w:sz w:val="14"/>
          <w:szCs w:val="20"/>
        </w:rPr>
        <w:t xml:space="preserve">(77 - 79), </w:t>
      </w:r>
      <w:r w:rsidRPr="00FE6B6E">
        <w:rPr>
          <w:rFonts w:ascii="Times New Roman" w:hAnsi="Times New Roman"/>
          <w:b/>
          <w:color w:val="000000"/>
          <w:sz w:val="14"/>
          <w:szCs w:val="20"/>
        </w:rPr>
        <w:t>C</w:t>
      </w:r>
      <w:r w:rsidRPr="00FE6B6E">
        <w:rPr>
          <w:rFonts w:ascii="Times New Roman" w:hAnsi="Times New Roman"/>
          <w:color w:val="000000"/>
          <w:sz w:val="14"/>
          <w:szCs w:val="20"/>
        </w:rPr>
        <w:t xml:space="preserve"> (73-76), </w:t>
      </w:r>
      <w:r w:rsidRPr="00FE6B6E">
        <w:rPr>
          <w:rFonts w:ascii="Times New Roman" w:hAnsi="Times New Roman"/>
          <w:b/>
          <w:color w:val="000000"/>
          <w:sz w:val="14"/>
          <w:szCs w:val="20"/>
        </w:rPr>
        <w:t>C-</w:t>
      </w:r>
      <w:r w:rsidRPr="00FE6B6E">
        <w:rPr>
          <w:rFonts w:ascii="Times New Roman" w:hAnsi="Times New Roman"/>
          <w:color w:val="000000"/>
          <w:sz w:val="14"/>
          <w:szCs w:val="20"/>
        </w:rPr>
        <w:t xml:space="preserve"> (70 - 72), </w:t>
      </w:r>
      <w:r w:rsidRPr="00FE6B6E">
        <w:rPr>
          <w:rFonts w:ascii="Times New Roman" w:hAnsi="Times New Roman"/>
          <w:b/>
          <w:color w:val="000000"/>
          <w:sz w:val="14"/>
          <w:szCs w:val="20"/>
        </w:rPr>
        <w:t>D+</w:t>
      </w:r>
      <w:r w:rsidRPr="00FE6B6E">
        <w:rPr>
          <w:rFonts w:ascii="Times New Roman" w:hAnsi="Times New Roman"/>
          <w:color w:val="000000"/>
          <w:sz w:val="14"/>
          <w:szCs w:val="20"/>
        </w:rPr>
        <w:t xml:space="preserve">(67 - 69), </w:t>
      </w:r>
      <w:r w:rsidRPr="00FE6B6E">
        <w:rPr>
          <w:rFonts w:ascii="Times New Roman" w:hAnsi="Times New Roman"/>
          <w:b/>
          <w:color w:val="000000"/>
          <w:sz w:val="14"/>
          <w:szCs w:val="20"/>
        </w:rPr>
        <w:t>D</w:t>
      </w:r>
      <w:r w:rsidRPr="00FE6B6E">
        <w:rPr>
          <w:rFonts w:ascii="Times New Roman" w:hAnsi="Times New Roman"/>
          <w:color w:val="000000"/>
          <w:sz w:val="14"/>
          <w:szCs w:val="20"/>
        </w:rPr>
        <w:t xml:space="preserve"> (63 - 66), </w:t>
      </w:r>
      <w:r w:rsidRPr="00FE6B6E">
        <w:rPr>
          <w:rFonts w:ascii="Times New Roman" w:hAnsi="Times New Roman"/>
          <w:b/>
          <w:color w:val="000000"/>
          <w:sz w:val="14"/>
          <w:szCs w:val="20"/>
        </w:rPr>
        <w:t>D-</w:t>
      </w:r>
      <w:r w:rsidRPr="00FE6B6E">
        <w:rPr>
          <w:rFonts w:ascii="Times New Roman" w:hAnsi="Times New Roman"/>
          <w:color w:val="000000"/>
          <w:sz w:val="14"/>
          <w:szCs w:val="20"/>
        </w:rPr>
        <w:t xml:space="preserve"> (60 - 62), </w:t>
      </w:r>
      <w:r w:rsidRPr="00FE6B6E">
        <w:rPr>
          <w:rFonts w:ascii="Times New Roman" w:hAnsi="Times New Roman"/>
          <w:b/>
          <w:color w:val="000000"/>
          <w:sz w:val="14"/>
          <w:szCs w:val="20"/>
        </w:rPr>
        <w:t>F</w:t>
      </w:r>
      <w:r w:rsidRPr="00FE6B6E">
        <w:rPr>
          <w:rFonts w:ascii="Times New Roman" w:hAnsi="Times New Roman"/>
          <w:color w:val="000000"/>
          <w:sz w:val="14"/>
          <w:szCs w:val="20"/>
        </w:rPr>
        <w:t xml:space="preserve"> (0 - 59). </w:t>
      </w:r>
    </w:p>
    <w:p w:rsidR="00FD062C" w:rsidRPr="00FE6B6E" w:rsidRDefault="00F53E6D">
      <w:pPr>
        <w:rPr>
          <w:rFonts w:ascii="Times New Roman" w:hAnsi="Times New Roman"/>
          <w:sz w:val="22"/>
        </w:rPr>
      </w:pPr>
    </w:p>
    <w:sectPr w:rsidR="00FD062C" w:rsidRPr="00FE6B6E" w:rsidSect="00CF77A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FE6B6E"/>
    <w:rsid w:val="00BB5A5C"/>
    <w:rsid w:val="00F53E6D"/>
    <w:rsid w:val="00FE6B6E"/>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62C"/>
  </w:style>
  <w:style w:type="paragraph" w:styleId="Heading1">
    <w:name w:val="heading 1"/>
    <w:basedOn w:val="Normal"/>
    <w:link w:val="Heading1Char"/>
    <w:uiPriority w:val="9"/>
    <w:rsid w:val="00FE6B6E"/>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B6E"/>
    <w:rPr>
      <w:rFonts w:ascii="Times" w:hAnsi="Times"/>
      <w:b/>
      <w:kern w:val="36"/>
      <w:sz w:val="48"/>
      <w:szCs w:val="20"/>
    </w:rPr>
  </w:style>
  <w:style w:type="character" w:styleId="Strong">
    <w:name w:val="Strong"/>
    <w:basedOn w:val="DefaultParagraphFont"/>
    <w:uiPriority w:val="22"/>
    <w:rsid w:val="00FE6B6E"/>
    <w:rPr>
      <w:b/>
    </w:rPr>
  </w:style>
  <w:style w:type="character" w:styleId="Hyperlink">
    <w:name w:val="Hyperlink"/>
    <w:basedOn w:val="DefaultParagraphFont"/>
    <w:uiPriority w:val="99"/>
    <w:rsid w:val="00FE6B6E"/>
    <w:rPr>
      <w:color w:val="0000FF"/>
      <w:u w:val="single"/>
    </w:rPr>
  </w:style>
  <w:style w:type="character" w:styleId="Emphasis">
    <w:name w:val="Emphasis"/>
    <w:basedOn w:val="DefaultParagraphFont"/>
    <w:uiPriority w:val="20"/>
    <w:rsid w:val="00FE6B6E"/>
    <w:rPr>
      <w:i/>
    </w:rPr>
  </w:style>
</w:styles>
</file>

<file path=word/webSettings.xml><?xml version="1.0" encoding="utf-8"?>
<w:webSettings xmlns:r="http://schemas.openxmlformats.org/officeDocument/2006/relationships" xmlns:w="http://schemas.openxmlformats.org/wordprocessingml/2006/main">
  <w:divs>
    <w:div w:id="1096748231">
      <w:bodyDiv w:val="1"/>
      <w:marLeft w:val="0"/>
      <w:marRight w:val="0"/>
      <w:marTop w:val="0"/>
      <w:marBottom w:val="0"/>
      <w:divBdr>
        <w:top w:val="none" w:sz="0" w:space="0" w:color="auto"/>
        <w:left w:val="none" w:sz="0" w:space="0" w:color="auto"/>
        <w:bottom w:val="none" w:sz="0" w:space="0" w:color="auto"/>
        <w:right w:val="none" w:sz="0" w:space="0" w:color="auto"/>
      </w:divBdr>
      <w:divsChild>
        <w:div w:id="209620013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lagiarism.org/" TargetMode="External"/><Relationship Id="rId4" Type="http://schemas.openxmlformats.org/officeDocument/2006/relationships/hyperlink" Target="mailto:cheyenne.mccarthy@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1583</Words>
  <Characters>8710</Characters>
  <Application>Microsoft Office Word</Application>
  <DocSecurity>0</DocSecurity>
  <Lines>72</Lines>
  <Paragraphs>20</Paragraphs>
  <ScaleCrop>false</ScaleCrop>
  <Company>92464-270-3138562-12571</Company>
  <LinksUpToDate>false</LinksUpToDate>
  <CharactersWithSpaces>10273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Maine at Farmington</dc:creator>
  <cp:lastModifiedBy>Cheyenne</cp:lastModifiedBy>
  <cp:revision>2</cp:revision>
  <dcterms:created xsi:type="dcterms:W3CDTF">2013-05-11T01:02:00Z</dcterms:created>
  <dcterms:modified xsi:type="dcterms:W3CDTF">2013-05-11T01:02:00Z</dcterms:modified>
</cp:coreProperties>
</file>